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AB8B5">
      <w:pPr>
        <w:spacing w:line="500" w:lineRule="exact"/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u w:val="none"/>
        </w:rPr>
      </w:pPr>
      <w:bookmarkStart w:id="2" w:name="_GoBack"/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highlight w:val="none"/>
          <w:u w:val="none"/>
          <w:lang w:eastAsia="zh-CN"/>
        </w:rPr>
        <w:t>2025年宿豫区秋粮作物“一喷多促”(中央防灾减灾)项目-28-表高芸苔素内酯·赤霉酸·吲哚乙酸复配剂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u w:val="none"/>
        </w:rPr>
        <w:t>市场调研公告</w:t>
      </w:r>
    </w:p>
    <w:p w14:paraId="5FD16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宿迁市宿豫区农业技术综合服务中心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就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2025年宿豫区秋粮作物“一喷多促”(中央防灾减灾)项目-28-表高芸苔素内酯·赤霉酸·吲哚乙酸复配剂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进行市场调研，邀请合格的供应商参与市场调研。有关事项如下：</w:t>
      </w:r>
    </w:p>
    <w:p w14:paraId="5898E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一、项目基本情况</w:t>
      </w:r>
    </w:p>
    <w:p w14:paraId="7D129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（一）项目名称：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eastAsia="zh-CN"/>
        </w:rPr>
        <w:t>2025年宿豫区秋粮作物“一喷多促”(中央防灾减灾)项目-28-表高芸苔素内酯·赤霉酸·吲哚乙酸复配剂</w:t>
      </w:r>
    </w:p>
    <w:p w14:paraId="564CC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（二）采购需求：</w:t>
      </w:r>
    </w:p>
    <w:tbl>
      <w:tblPr>
        <w:tblStyle w:val="8"/>
        <w:tblW w:w="10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161"/>
        <w:gridCol w:w="5040"/>
        <w:gridCol w:w="1740"/>
      </w:tblGrid>
      <w:tr w14:paraId="22E1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457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0" w:name="_Hlk109058146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161" w:type="dxa"/>
            <w:vAlign w:val="center"/>
          </w:tcPr>
          <w:p w14:paraId="7FF4D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5040" w:type="dxa"/>
            <w:vAlign w:val="center"/>
          </w:tcPr>
          <w:p w14:paraId="4850E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主要用途及功能</w:t>
            </w:r>
          </w:p>
        </w:tc>
        <w:tc>
          <w:tcPr>
            <w:tcW w:w="1740" w:type="dxa"/>
            <w:vAlign w:val="center"/>
          </w:tcPr>
          <w:p w14:paraId="1AF5F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估算价（万元）</w:t>
            </w:r>
          </w:p>
        </w:tc>
      </w:tr>
      <w:tr w14:paraId="491C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76C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61" w:type="dxa"/>
            <w:vAlign w:val="center"/>
          </w:tcPr>
          <w:p w14:paraId="40BA72E9">
            <w:pPr>
              <w:keepNext w:val="0"/>
              <w:keepLines w:val="0"/>
              <w:pageBreakBefore w:val="0"/>
              <w:widowControl w:val="0"/>
              <w:spacing w:after="0"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28-表高芸苔素内酯·赤霉酸·吲哚乙酸复配剂</w:t>
            </w:r>
          </w:p>
        </w:tc>
        <w:tc>
          <w:tcPr>
            <w:tcW w:w="5040" w:type="dxa"/>
            <w:vAlign w:val="center"/>
          </w:tcPr>
          <w:p w14:paraId="3A1BB298">
            <w:pPr>
              <w:pStyle w:val="2"/>
              <w:spacing w:after="0" w:line="240" w:lineRule="auto"/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有效成份不低于28-表高0.00031%、赤霉酸0.135%、吲哚乙酸0.00052%，总含量不低于0.136%</w:t>
            </w:r>
            <w:r>
              <w:rPr>
                <w:rFonts w:hint="eastAsia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；</w:t>
            </w:r>
          </w:p>
          <w:p w14:paraId="3122CAA7">
            <w:pPr>
              <w:pStyle w:val="2"/>
              <w:spacing w:after="0" w:line="240" w:lineRule="auto"/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剂型:可</w:t>
            </w:r>
            <w:r>
              <w:rPr>
                <w:rFonts w:hint="eastAsia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分散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粉剂</w:t>
            </w:r>
            <w:r>
              <w:rPr>
                <w:rFonts w:hint="eastAsia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；</w:t>
            </w:r>
          </w:p>
          <w:p w14:paraId="0E54062C">
            <w:pPr>
              <w:pStyle w:val="2"/>
              <w:spacing w:after="0" w:line="240" w:lineRule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50g/袋；</w:t>
            </w:r>
          </w:p>
        </w:tc>
        <w:tc>
          <w:tcPr>
            <w:tcW w:w="1740" w:type="dxa"/>
            <w:vAlign w:val="center"/>
          </w:tcPr>
          <w:p w14:paraId="0435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eastAsia="zh-CN"/>
              </w:rPr>
              <w:t>78.8</w:t>
            </w:r>
          </w:p>
        </w:tc>
      </w:tr>
      <w:bookmarkEnd w:id="0"/>
    </w:tbl>
    <w:p w14:paraId="7CE62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二、供应商资格要求</w:t>
      </w:r>
    </w:p>
    <w:p w14:paraId="7DD13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" w:name="EBd56533e2936846b6ad38869e4b724da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（一）具备《中华人民共和国政府采购法》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第二十二条第一款规定的6项条件第二十二条规定条件（按要求提供声明及信用承诺）；</w:t>
      </w:r>
    </w:p>
    <w:p w14:paraId="19B99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落实政府采购政策需满足的资格要求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本项目为专门面向中小企业采购的项目,货物由中小企业制造，即货物由中小企业生产且使用该中小企业商号或者注册商标；供应商须提供《中小企业或残疾人福利性单位声明函》。供应商提供非中小型企业（含监狱企业、残疾人福利企业）制造的货物参与本项目投标，将作无效标处理。</w:t>
      </w:r>
    </w:p>
    <w:p w14:paraId="702F65E6">
      <w:pPr>
        <w:spacing w:line="560" w:lineRule="exact"/>
        <w:ind w:firstLine="48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（三）本项目的特定资格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要求：</w:t>
      </w:r>
    </w:p>
    <w:p w14:paraId="0A0BE621">
      <w:pPr>
        <w:spacing w:line="56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Hans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供应商若是农药生产制造商，须提供《农药生产许可证》及《农药登记证》。投标供应商若是农药经销商，须提供有效的《农药经营许可证》且同时提供所投产品农药生产制造商的《农药生产许可证》及《农药登记证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Hans"/>
        </w:rPr>
        <w:t>。</w:t>
      </w:r>
    </w:p>
    <w:p w14:paraId="22D74325">
      <w:pPr>
        <w:spacing w:line="560" w:lineRule="exact"/>
        <w:ind w:firstLine="480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eastAsia="zh-CN"/>
        </w:rPr>
        <w:t>2.登记作物涵盖水稻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Hans"/>
        </w:rPr>
        <w:t>。</w:t>
      </w:r>
    </w:p>
    <w:p w14:paraId="2B88F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）未被列入失信被执行人、重大税收违法案件当事人名单、政府采购严重违法失信行为记录名单（以本公告“供应商信用信息”查询结果为准）。</w:t>
      </w:r>
      <w:bookmarkEnd w:id="1"/>
    </w:p>
    <w:p w14:paraId="2F10A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三、公告时间</w:t>
      </w:r>
    </w:p>
    <w:p w14:paraId="67906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202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日9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00至202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28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: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。</w:t>
      </w:r>
    </w:p>
    <w:p w14:paraId="39F8D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供应商在宿迁市政府采购网平台（http://zfcg.sqcz.suqian.gov.）上找到本项目获取相关调研文件。</w:t>
      </w:r>
    </w:p>
    <w:p w14:paraId="1B906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四、调研提交资料、截止时间和地点</w:t>
      </w:r>
    </w:p>
    <w:p w14:paraId="70BBB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（一）采购需求响应表</w:t>
      </w:r>
    </w:p>
    <w:tbl>
      <w:tblPr>
        <w:tblStyle w:val="8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264"/>
        <w:gridCol w:w="3662"/>
        <w:gridCol w:w="1526"/>
        <w:gridCol w:w="1714"/>
      </w:tblGrid>
      <w:tr w14:paraId="21AF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61EB3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3792D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3662" w:type="dxa"/>
            <w:vAlign w:val="center"/>
          </w:tcPr>
          <w:p w14:paraId="7C390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详细功能、技术参数或服务要求</w:t>
            </w:r>
          </w:p>
        </w:tc>
        <w:tc>
          <w:tcPr>
            <w:tcW w:w="1526" w:type="dxa"/>
            <w:vAlign w:val="center"/>
          </w:tcPr>
          <w:p w14:paraId="3D842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自身优势</w:t>
            </w:r>
          </w:p>
        </w:tc>
        <w:tc>
          <w:tcPr>
            <w:tcW w:w="1714" w:type="dxa"/>
            <w:vAlign w:val="center"/>
          </w:tcPr>
          <w:p w14:paraId="352FF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参考价（万元）</w:t>
            </w:r>
          </w:p>
        </w:tc>
      </w:tr>
      <w:tr w14:paraId="160C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08F89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6B12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62" w:type="dxa"/>
            <w:vAlign w:val="center"/>
          </w:tcPr>
          <w:p w14:paraId="68B2E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26" w:type="dxa"/>
            <w:vAlign w:val="center"/>
          </w:tcPr>
          <w:p w14:paraId="3DF17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</w:tcPr>
          <w:p w14:paraId="1223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B61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0CA3E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DB14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62" w:type="dxa"/>
            <w:vAlign w:val="center"/>
          </w:tcPr>
          <w:p w14:paraId="26225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26" w:type="dxa"/>
            <w:vAlign w:val="center"/>
          </w:tcPr>
          <w:p w14:paraId="518B8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</w:tcPr>
          <w:p w14:paraId="0384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0FC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5D30D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23764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62" w:type="dxa"/>
            <w:vAlign w:val="center"/>
          </w:tcPr>
          <w:p w14:paraId="3A2FC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26" w:type="dxa"/>
            <w:vAlign w:val="center"/>
          </w:tcPr>
          <w:p w14:paraId="3521E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</w:tcPr>
          <w:p w14:paraId="743E9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800C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（二）提交证明资料：</w:t>
      </w:r>
    </w:p>
    <w:p w14:paraId="3B4B0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</w:p>
    <w:p w14:paraId="62011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</w:p>
    <w:p w14:paraId="62D77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</w:t>
      </w:r>
    </w:p>
    <w:p w14:paraId="21A53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……</w:t>
      </w:r>
    </w:p>
    <w:p w14:paraId="3D59B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以上资料加盖供应商公章后扫描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发送至邮箱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，其中明确要求产品制造商提供的调研资料请加盖制造商公章后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发送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06106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提交截止时间：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202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28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日 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: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0</w:t>
      </w:r>
    </w:p>
    <w:p w14:paraId="7D269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instrText xml:space="preserve"> HYPERLINK "mailto:（四）供应商应提交截止时间前将电子响应文件发送至邮箱（50849628@qq.com），逾期未发送的，采购人不予受理。"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（四）供应商应提交截止时间前将电子响应文件发送至邮箱（suyunongji@126.com），逾期未发送的，采购人不予受理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 w14:paraId="41C93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Cs/>
          <w:color w:val="auto"/>
          <w:sz w:val="24"/>
          <w:szCs w:val="24"/>
          <w:highlight w:val="none"/>
        </w:rPr>
        <w:t>五、本次采购联系方式</w:t>
      </w:r>
    </w:p>
    <w:p w14:paraId="030F8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1.采购人信息</w:t>
      </w:r>
    </w:p>
    <w:p w14:paraId="11531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eastAsia="zh-CN"/>
        </w:rPr>
        <w:t>宿迁市宿豫区农业技术综合服务中心</w:t>
      </w:r>
    </w:p>
    <w:p w14:paraId="7B48E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地址：宿迁市宿豫区珠江路1006号农林大厦</w:t>
      </w:r>
    </w:p>
    <w:p w14:paraId="01B9C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联系方式：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eastAsia="zh-CN"/>
        </w:rPr>
        <w:t>13228718508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 </w:t>
      </w:r>
    </w:p>
    <w:p w14:paraId="1F419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项目联系人：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eastAsia="zh-CN"/>
        </w:rPr>
        <w:t>杨意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 xml:space="preserve"> </w:t>
      </w:r>
    </w:p>
    <w:p w14:paraId="0A875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iMTQ2YjYzODE3ZWYxYTE5NTBiZTA0OWVkZjZhYjYifQ=="/>
  </w:docVars>
  <w:rsids>
    <w:rsidRoot w:val="00E85A1C"/>
    <w:rsid w:val="0067722F"/>
    <w:rsid w:val="006A580B"/>
    <w:rsid w:val="006D448B"/>
    <w:rsid w:val="00955DBB"/>
    <w:rsid w:val="00E85A1C"/>
    <w:rsid w:val="07BD70D6"/>
    <w:rsid w:val="089B6610"/>
    <w:rsid w:val="0A603679"/>
    <w:rsid w:val="0AD270E5"/>
    <w:rsid w:val="0CA23AC9"/>
    <w:rsid w:val="115E0B93"/>
    <w:rsid w:val="125735A8"/>
    <w:rsid w:val="129D1FB0"/>
    <w:rsid w:val="13A91779"/>
    <w:rsid w:val="149C1746"/>
    <w:rsid w:val="160E71E9"/>
    <w:rsid w:val="17981E36"/>
    <w:rsid w:val="17EF7C2A"/>
    <w:rsid w:val="18FD2749"/>
    <w:rsid w:val="199F4BEF"/>
    <w:rsid w:val="1A491A28"/>
    <w:rsid w:val="1B633DA2"/>
    <w:rsid w:val="1C112A19"/>
    <w:rsid w:val="1D957EDC"/>
    <w:rsid w:val="1FF97A4C"/>
    <w:rsid w:val="20515ADA"/>
    <w:rsid w:val="22063204"/>
    <w:rsid w:val="27194E78"/>
    <w:rsid w:val="27B83F52"/>
    <w:rsid w:val="27C21DAD"/>
    <w:rsid w:val="2A9C21A5"/>
    <w:rsid w:val="2A9D42F1"/>
    <w:rsid w:val="2BAE77C2"/>
    <w:rsid w:val="2DBA2FCF"/>
    <w:rsid w:val="2FE668F8"/>
    <w:rsid w:val="32B938E8"/>
    <w:rsid w:val="32DF2AD1"/>
    <w:rsid w:val="34B85CD0"/>
    <w:rsid w:val="36AB3E1C"/>
    <w:rsid w:val="36BC2152"/>
    <w:rsid w:val="393D3B8F"/>
    <w:rsid w:val="3C221C81"/>
    <w:rsid w:val="3D74650C"/>
    <w:rsid w:val="3F8E1B07"/>
    <w:rsid w:val="403B1FBD"/>
    <w:rsid w:val="405745EF"/>
    <w:rsid w:val="415D05E5"/>
    <w:rsid w:val="42C65386"/>
    <w:rsid w:val="44CC6C2E"/>
    <w:rsid w:val="45D91FE6"/>
    <w:rsid w:val="46531AED"/>
    <w:rsid w:val="46B207D1"/>
    <w:rsid w:val="47163D7B"/>
    <w:rsid w:val="47811A62"/>
    <w:rsid w:val="47E114F2"/>
    <w:rsid w:val="49290072"/>
    <w:rsid w:val="492C07DE"/>
    <w:rsid w:val="4B842010"/>
    <w:rsid w:val="4C592E7C"/>
    <w:rsid w:val="4C761876"/>
    <w:rsid w:val="4CEA575D"/>
    <w:rsid w:val="50943BC8"/>
    <w:rsid w:val="51E47CAD"/>
    <w:rsid w:val="52733182"/>
    <w:rsid w:val="530B0309"/>
    <w:rsid w:val="53AE3FA2"/>
    <w:rsid w:val="55C30E9C"/>
    <w:rsid w:val="56927CD7"/>
    <w:rsid w:val="56E00ED4"/>
    <w:rsid w:val="5753336C"/>
    <w:rsid w:val="585279DF"/>
    <w:rsid w:val="59C97F69"/>
    <w:rsid w:val="60EE28EF"/>
    <w:rsid w:val="62454F0D"/>
    <w:rsid w:val="628232F6"/>
    <w:rsid w:val="62EB1D52"/>
    <w:rsid w:val="640657AF"/>
    <w:rsid w:val="66AB4600"/>
    <w:rsid w:val="68745B3D"/>
    <w:rsid w:val="69CF2582"/>
    <w:rsid w:val="6B5B579D"/>
    <w:rsid w:val="6ECC2E76"/>
    <w:rsid w:val="721F6CB8"/>
    <w:rsid w:val="72A050D2"/>
    <w:rsid w:val="74650FF2"/>
    <w:rsid w:val="75DC45F5"/>
    <w:rsid w:val="76C21ABB"/>
    <w:rsid w:val="78515BD6"/>
    <w:rsid w:val="79F77CCE"/>
    <w:rsid w:val="7B851309"/>
    <w:rsid w:val="7D3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widowControl w:val="0"/>
      <w:tabs>
        <w:tab w:val="left" w:pos="1134"/>
        <w:tab w:val="right" w:pos="7371"/>
      </w:tabs>
      <w:overflowPunct w:val="0"/>
      <w:autoSpaceDE w:val="0"/>
      <w:autoSpaceDN w:val="0"/>
      <w:adjustRightInd w:val="0"/>
      <w:snapToGrid w:val="0"/>
      <w:spacing w:line="360" w:lineRule="auto"/>
      <w:textAlignment w:val="baseline"/>
      <w:outlineLvl w:val="3"/>
    </w:pPr>
    <w:rPr>
      <w:rFonts w:ascii="宋体" w:hAnsi="Times New Roman"/>
      <w:color w:val="800000"/>
      <w:kern w:val="0"/>
      <w:sz w:val="28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</w:pPr>
    <w:rPr>
      <w:rFonts w:hint="default"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</w:style>
  <w:style w:type="character" w:styleId="11">
    <w:name w:val="FollowedHyperlink"/>
    <w:basedOn w:val="9"/>
    <w:autoRedefine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Typewriter"/>
    <w:basedOn w:val="9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autoRedefine/>
    <w:semiHidden/>
    <w:unhideWhenUsed/>
    <w:qFormat/>
    <w:uiPriority w:val="99"/>
  </w:style>
  <w:style w:type="character" w:styleId="16">
    <w:name w:val="HTML Variable"/>
    <w:basedOn w:val="9"/>
    <w:autoRedefine/>
    <w:semiHidden/>
    <w:unhideWhenUsed/>
    <w:qFormat/>
    <w:uiPriority w:val="99"/>
  </w:style>
  <w:style w:type="character" w:styleId="17">
    <w:name w:val="Hyperlink"/>
    <w:basedOn w:val="9"/>
    <w:autoRedefine/>
    <w:semiHidden/>
    <w:unhideWhenUsed/>
    <w:qFormat/>
    <w:uiPriority w:val="99"/>
    <w:rPr>
      <w:color w:val="0000FF"/>
      <w:u w:val="none"/>
    </w:rPr>
  </w:style>
  <w:style w:type="character" w:styleId="18">
    <w:name w:val="HTML Code"/>
    <w:basedOn w:val="9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autoRedefine/>
    <w:semiHidden/>
    <w:unhideWhenUsed/>
    <w:qFormat/>
    <w:uiPriority w:val="99"/>
  </w:style>
  <w:style w:type="character" w:styleId="20">
    <w:name w:val="HTML Keyboard"/>
    <w:basedOn w:val="9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1">
    <w:name w:val="HTML Sample"/>
    <w:basedOn w:val="9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24">
    <w:name w:val="first-child"/>
    <w:basedOn w:val="9"/>
    <w:autoRedefine/>
    <w:qFormat/>
    <w:uiPriority w:val="0"/>
  </w:style>
  <w:style w:type="character" w:customStyle="1" w:styleId="25">
    <w:name w:val="hour_pm"/>
    <w:basedOn w:val="9"/>
    <w:autoRedefine/>
    <w:qFormat/>
    <w:uiPriority w:val="0"/>
  </w:style>
  <w:style w:type="character" w:customStyle="1" w:styleId="26">
    <w:name w:val="hour_am"/>
    <w:basedOn w:val="9"/>
    <w:autoRedefine/>
    <w:qFormat/>
    <w:uiPriority w:val="0"/>
  </w:style>
  <w:style w:type="character" w:customStyle="1" w:styleId="27">
    <w:name w:val="glyphicon"/>
    <w:basedOn w:val="9"/>
    <w:autoRedefine/>
    <w:qFormat/>
    <w:uiPriority w:val="0"/>
  </w:style>
  <w:style w:type="character" w:customStyle="1" w:styleId="28">
    <w:name w:val="old"/>
    <w:basedOn w:val="9"/>
    <w:autoRedefine/>
    <w:qFormat/>
    <w:uiPriority w:val="0"/>
    <w:rPr>
      <w:color w:val="999999"/>
    </w:rPr>
  </w:style>
  <w:style w:type="character" w:customStyle="1" w:styleId="29">
    <w:name w:val="hover5"/>
    <w:basedOn w:val="9"/>
    <w:autoRedefine/>
    <w:qFormat/>
    <w:uiPriority w:val="0"/>
    <w:rPr>
      <w:shd w:val="clear" w:fill="EEEEEE"/>
    </w:rPr>
  </w:style>
  <w:style w:type="character" w:customStyle="1" w:styleId="30">
    <w:name w:val="layui-layer-tabnow"/>
    <w:basedOn w:val="9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31">
    <w:name w:val="hover"/>
    <w:basedOn w:val="9"/>
    <w:autoRedefine/>
    <w:qFormat/>
    <w:uiPriority w:val="0"/>
    <w:rPr>
      <w:shd w:val="clear" w:fill="EEEEEE"/>
    </w:rPr>
  </w:style>
  <w:style w:type="character" w:customStyle="1" w:styleId="32">
    <w:name w:val="disabled"/>
    <w:basedOn w:val="9"/>
    <w:autoRedefine/>
    <w:qFormat/>
    <w:uiPriority w:val="0"/>
    <w:rPr>
      <w:color w:val="DDDDDD"/>
      <w:bdr w:val="single" w:color="EEEEEE" w:sz="6" w:space="0"/>
    </w:rPr>
  </w:style>
  <w:style w:type="character" w:customStyle="1" w:styleId="33">
    <w:name w:val="disabled1"/>
    <w:basedOn w:val="9"/>
    <w:autoRedefine/>
    <w:qFormat/>
    <w:uiPriority w:val="0"/>
    <w:rPr>
      <w:color w:val="DDDDDD"/>
      <w:bdr w:val="single" w:color="EEEEEE" w:sz="6" w:space="0"/>
    </w:rPr>
  </w:style>
  <w:style w:type="character" w:customStyle="1" w:styleId="34">
    <w:name w:val="current2"/>
    <w:basedOn w:val="9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5">
    <w:name w:val="current3"/>
    <w:basedOn w:val="9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6">
    <w:name w:val="hover3"/>
    <w:basedOn w:val="9"/>
    <w:autoRedefine/>
    <w:qFormat/>
    <w:uiPriority w:val="0"/>
    <w:rPr>
      <w:shd w:val="clear" w:fill="EEEEEE"/>
    </w:rPr>
  </w:style>
  <w:style w:type="character" w:customStyle="1" w:styleId="37">
    <w:name w:val="current"/>
    <w:basedOn w:val="9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8">
    <w:name w:val="current1"/>
    <w:basedOn w:val="9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1001</Words>
  <Characters>1143</Characters>
  <Lines>5</Lines>
  <Paragraphs>1</Paragraphs>
  <TotalTime>2</TotalTime>
  <ScaleCrop>false</ScaleCrop>
  <LinksUpToDate>false</LinksUpToDate>
  <CharactersWithSpaces>1147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2023-03-31T08:39:00Z</dcterms:created>
  <dc:creator>841842561@qq.com</dc:creator>
  <cp:lastModifiedBy>鬼哥</cp:lastModifiedBy>
  <dcterms:modified xsi:type="dcterms:W3CDTF">2025-09-24T03:07:10Z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854799EB03064206B8A9C3EFBF1D9E09_12</vt:lpwstr>
  </property>
  <property fmtid="{D5CDD505-2E9C-101B-9397-08002B2CF9AE}" pid="4" name="KSOTemplateDocerSaveRecord">
    <vt:lpwstr>eyJoZGlkIjoiYzg2ZjkwNDU2MWVhM2Q5NTRiODU0ZmQzODA1ZDYyYmQiLCJ1c2VySWQiOiI1OTk2NDU0NjAifQ==</vt:lpwstr>
  </property>
</Properties>
</file>